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C5971" w14:textId="77777777" w:rsidR="006269D9" w:rsidRDefault="000A10DD" w:rsidP="00A25EDD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Klauzula informacyjna: </w:t>
      </w:r>
      <w:r w:rsidR="006269D9" w:rsidRPr="00A25EDD">
        <w:rPr>
          <w:rFonts w:cstheme="minorHAnsi"/>
          <w:b/>
          <w:sz w:val="28"/>
          <w:szCs w:val="28"/>
        </w:rPr>
        <w:t xml:space="preserve">monitoring </w:t>
      </w:r>
      <w:r w:rsidR="00DD5EA9">
        <w:rPr>
          <w:rFonts w:cstheme="minorHAnsi"/>
          <w:b/>
          <w:sz w:val="28"/>
          <w:szCs w:val="28"/>
        </w:rPr>
        <w:t>pracownicy</w:t>
      </w:r>
      <w:r w:rsidR="0011764C">
        <w:rPr>
          <w:rFonts w:cstheme="minorHAnsi"/>
          <w:b/>
          <w:sz w:val="28"/>
          <w:szCs w:val="28"/>
        </w:rPr>
        <w:t xml:space="preserve"> </w:t>
      </w:r>
      <w:r w:rsidR="00F549D5">
        <w:rPr>
          <w:rFonts w:cstheme="minorHAnsi"/>
          <w:b/>
          <w:sz w:val="28"/>
          <w:szCs w:val="28"/>
        </w:rPr>
        <w:t xml:space="preserve">oraz </w:t>
      </w:r>
      <w:r w:rsidR="002D3FDE">
        <w:rPr>
          <w:rFonts w:cstheme="minorHAnsi"/>
          <w:b/>
          <w:sz w:val="28"/>
          <w:szCs w:val="28"/>
        </w:rPr>
        <w:t>osoby trzecie</w:t>
      </w:r>
    </w:p>
    <w:p w14:paraId="49200E74" w14:textId="77777777" w:rsidR="005E60C1" w:rsidRPr="005E60C1" w:rsidRDefault="005E60C1" w:rsidP="00B50B5D">
      <w:pPr>
        <w:tabs>
          <w:tab w:val="num" w:pos="720"/>
        </w:tabs>
        <w:spacing w:before="100" w:beforeAutospacing="1" w:after="100" w:afterAutospacing="1" w:line="360" w:lineRule="auto"/>
        <w:ind w:left="720" w:hanging="360"/>
        <w:jc w:val="both"/>
        <w:rPr>
          <w:rFonts w:cstheme="minorHAnsi"/>
          <w:b/>
        </w:rPr>
      </w:pPr>
      <w:r w:rsidRPr="005E60C1">
        <w:rPr>
          <w:rFonts w:cstheme="minorHAnsi"/>
          <w:b/>
        </w:rPr>
        <w:tab/>
      </w:r>
      <w:r w:rsidR="00B50B5D">
        <w:rPr>
          <w:rFonts w:cstheme="minorHAnsi"/>
          <w:b/>
        </w:rPr>
        <w:tab/>
      </w:r>
      <w:bookmarkStart w:id="0" w:name="_Hlk520285119"/>
      <w:r w:rsidRPr="005E60C1">
        <w:rPr>
          <w:rFonts w:cstheme="minorHAnsi"/>
          <w:b/>
        </w:rPr>
        <w:t xml:space="preserve">Informujemy, iż w </w:t>
      </w:r>
      <w:commentRangeStart w:id="1"/>
      <w:r w:rsidRPr="005E60C1">
        <w:rPr>
          <w:rFonts w:cstheme="minorHAnsi"/>
          <w:b/>
        </w:rPr>
        <w:t xml:space="preserve">…………………………………………………….  </w:t>
      </w:r>
      <w:commentRangeEnd w:id="1"/>
      <w:r w:rsidRPr="005E60C1">
        <w:rPr>
          <w:rStyle w:val="Odwoaniedokomentarza"/>
          <w:sz w:val="22"/>
          <w:szCs w:val="22"/>
        </w:rPr>
        <w:commentReference w:id="1"/>
      </w:r>
      <w:r>
        <w:rPr>
          <w:rFonts w:cstheme="minorHAnsi"/>
          <w:b/>
        </w:rPr>
        <w:t>f</w:t>
      </w:r>
      <w:r w:rsidRPr="005E60C1">
        <w:rPr>
          <w:rFonts w:cstheme="minorHAnsi"/>
          <w:b/>
        </w:rPr>
        <w:t>unkcjonuje monitoring</w:t>
      </w:r>
      <w:r w:rsidR="00F53642">
        <w:rPr>
          <w:rFonts w:cstheme="minorHAnsi"/>
          <w:b/>
        </w:rPr>
        <w:t xml:space="preserve">. </w:t>
      </w:r>
      <w:r w:rsidR="0020279B">
        <w:rPr>
          <w:rFonts w:cstheme="minorHAnsi"/>
          <w:b/>
        </w:rPr>
        <w:t xml:space="preserve">             </w:t>
      </w:r>
      <w:r w:rsidR="00CC2B59">
        <w:rPr>
          <w:rFonts w:cstheme="minorHAnsi"/>
          <w:b/>
        </w:rPr>
        <w:t xml:space="preserve">W związku z art. 13 </w:t>
      </w:r>
      <w:r w:rsidR="00CC2B59" w:rsidRPr="00CC2B59">
        <w:rPr>
          <w:rFonts w:cstheme="minorHAnsi"/>
          <w:b/>
        </w:rPr>
        <w:t xml:space="preserve">rozporządzenia Parlamentu Europejskiego i Rady (UE) 2016/679 z </w:t>
      </w:r>
      <w:r w:rsidR="004A0E80">
        <w:rPr>
          <w:rFonts w:cstheme="minorHAnsi"/>
          <w:b/>
        </w:rPr>
        <w:t xml:space="preserve">dnia </w:t>
      </w:r>
      <w:r w:rsidR="00CC2B59" w:rsidRPr="00CC2B59">
        <w:rPr>
          <w:rFonts w:cstheme="minorHAnsi"/>
          <w:b/>
        </w:rPr>
        <w:t xml:space="preserve">27 kwietnia 2016 r. w sprawie ochrony osób fizycznych w związku z przetwarzaniem danych osobowych i w sprawie swobodnego przepływu takich danych oraz uchylenia dyrektywy 95/46/WE </w:t>
      </w:r>
      <w:r w:rsidR="00CC2B59">
        <w:rPr>
          <w:rFonts w:cstheme="minorHAnsi"/>
          <w:b/>
        </w:rPr>
        <w:t xml:space="preserve">(dalej </w:t>
      </w:r>
      <w:r w:rsidR="00C62C8D">
        <w:rPr>
          <w:rFonts w:cstheme="minorHAnsi"/>
          <w:b/>
        </w:rPr>
        <w:t>„</w:t>
      </w:r>
      <w:r w:rsidR="00CC2B59">
        <w:rPr>
          <w:rFonts w:cstheme="minorHAnsi"/>
          <w:b/>
        </w:rPr>
        <w:t>RODO</w:t>
      </w:r>
      <w:r w:rsidR="00C62C8D">
        <w:rPr>
          <w:rFonts w:cstheme="minorHAnsi"/>
          <w:b/>
        </w:rPr>
        <w:t>”</w:t>
      </w:r>
      <w:r w:rsidR="00CC2B59">
        <w:rPr>
          <w:rFonts w:cstheme="minorHAnsi"/>
          <w:b/>
        </w:rPr>
        <w:t xml:space="preserve">), informujemy, iż: </w:t>
      </w:r>
    </w:p>
    <w:bookmarkEnd w:id="0"/>
    <w:p w14:paraId="6DD76023" w14:textId="77777777" w:rsidR="00E26BB2" w:rsidRPr="00BA5629" w:rsidRDefault="00E26BB2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6A75EA">
        <w:rPr>
          <w:rFonts w:eastAsia="Times New Roman" w:cstheme="minorHAnsi"/>
          <w:b/>
          <w:bCs/>
          <w:lang w:eastAsia="pl-PL"/>
        </w:rPr>
        <w:t>Administratorem Pani/Pana danych osobowych pochodzących z monitoringu jest</w:t>
      </w:r>
      <w:r w:rsidR="00AE6A7E" w:rsidRPr="006A75EA">
        <w:rPr>
          <w:rFonts w:cstheme="minorHAnsi"/>
        </w:rPr>
        <w:t>:</w:t>
      </w:r>
      <w:r w:rsidR="00AE6A7E" w:rsidRPr="006A75EA">
        <w:rPr>
          <w:rFonts w:cstheme="minorHAnsi"/>
          <w:b/>
        </w:rPr>
        <w:t xml:space="preserve"> </w:t>
      </w:r>
      <w:commentRangeStart w:id="2"/>
      <w:r w:rsidR="00D37E55" w:rsidRPr="00D37E55">
        <w:rPr>
          <w:rFonts w:cstheme="minorHAnsi"/>
          <w:color w:val="FF0000"/>
          <w:lang w:eastAsia="pl-PL"/>
        </w:rPr>
        <w:t>………………………………………………………………………………………</w:t>
      </w:r>
      <w:r w:rsidR="00D37E55">
        <w:rPr>
          <w:rFonts w:cstheme="minorHAnsi"/>
          <w:color w:val="FF0000"/>
          <w:lang w:eastAsia="pl-PL"/>
        </w:rPr>
        <w:t>………………………………………………………..</w:t>
      </w:r>
      <w:commentRangeEnd w:id="2"/>
      <w:r w:rsidR="00345C18">
        <w:rPr>
          <w:rStyle w:val="Odwoaniedokomentarza"/>
        </w:rPr>
        <w:commentReference w:id="2"/>
      </w:r>
    </w:p>
    <w:p w14:paraId="7A902369" w14:textId="77777777" w:rsidR="00BA5629" w:rsidRPr="00BA5629" w:rsidRDefault="00BA5629" w:rsidP="00BA562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bookmarkStart w:id="3" w:name="_Hlk520101410"/>
      <w:r w:rsidRPr="00BA5629">
        <w:t xml:space="preserve">Dane kontaktowe Inspektora Ochrony Danych: Rafał Andrzejewski, </w:t>
      </w:r>
      <w:hyperlink r:id="rId9" w:history="1">
        <w:r w:rsidRPr="00BA5629">
          <w:rPr>
            <w:rStyle w:val="Hipercze"/>
            <w:rFonts w:cstheme="minorHAnsi"/>
            <w:color w:val="auto"/>
            <w:u w:val="none"/>
          </w:rPr>
          <w:t>iod.r.andrzejewski@szkoleniaprawnicze.com.pl</w:t>
        </w:r>
      </w:hyperlink>
      <w:r w:rsidRPr="00BA5629">
        <w:rPr>
          <w:rFonts w:cstheme="minorHAnsi"/>
        </w:rPr>
        <w:t xml:space="preserve">, </w:t>
      </w:r>
      <w:r w:rsidRPr="00BA5629">
        <w:rPr>
          <w:rFonts w:eastAsia="Times New Roman" w:cstheme="minorHAnsi"/>
          <w:bCs/>
          <w:lang w:eastAsia="pl-PL"/>
        </w:rPr>
        <w:t xml:space="preserve"> </w:t>
      </w:r>
      <w:r w:rsidRPr="00BA5629">
        <w:t xml:space="preserve"> tel-504976690.</w:t>
      </w:r>
    </w:p>
    <w:bookmarkEnd w:id="3"/>
    <w:p w14:paraId="06AB675D" w14:textId="77777777" w:rsidR="00C36A5D" w:rsidRPr="00C36A5D" w:rsidRDefault="00E26BB2" w:rsidP="00C36A5D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BA5629">
        <w:rPr>
          <w:rFonts w:eastAsia="Times New Roman" w:cstheme="minorHAnsi"/>
          <w:b/>
          <w:bCs/>
          <w:lang w:eastAsia="pl-PL"/>
        </w:rPr>
        <w:t xml:space="preserve">Pani/Pana dane przetwarzane będą w celu </w:t>
      </w:r>
      <w:r w:rsidR="004124D3" w:rsidRPr="00BA5629">
        <w:rPr>
          <w:rFonts w:eastAsia="Times New Roman" w:cstheme="minorHAnsi"/>
          <w:bCs/>
          <w:lang w:eastAsia="pl-PL"/>
        </w:rPr>
        <w:t>zapewnienia bezpieczeństwa zakładu pracy, ochrony mienia oraz zachowania w tajemnicy informacji, których ujawnienie mogłoby narazić Administratora na szkodę,</w:t>
      </w:r>
      <w:r w:rsidRPr="00BA5629">
        <w:rPr>
          <w:rFonts w:eastAsia="Times New Roman" w:cstheme="minorHAnsi"/>
          <w:lang w:eastAsia="pl-PL"/>
        </w:rPr>
        <w:t xml:space="preserve"> na podstawie art. 6 ust. 1 lit. </w:t>
      </w:r>
      <w:r w:rsidR="00AE6A7E" w:rsidRPr="00BA5629">
        <w:rPr>
          <w:rFonts w:eastAsia="Times New Roman" w:cstheme="minorHAnsi"/>
          <w:lang w:eastAsia="pl-PL"/>
        </w:rPr>
        <w:t>c</w:t>
      </w:r>
      <w:r w:rsidRPr="00BA5629">
        <w:rPr>
          <w:rFonts w:eastAsia="Times New Roman" w:cstheme="minorHAnsi"/>
          <w:lang w:eastAsia="pl-PL"/>
        </w:rPr>
        <w:t xml:space="preserve"> RODO</w:t>
      </w:r>
      <w:r w:rsidR="00CC2B59" w:rsidRPr="00BA5629">
        <w:rPr>
          <w:rFonts w:eastAsia="Times New Roman" w:cstheme="minorHAnsi"/>
          <w:lang w:eastAsia="pl-PL"/>
        </w:rPr>
        <w:t xml:space="preserve"> </w:t>
      </w:r>
      <w:r w:rsidR="00AE6A7E" w:rsidRPr="00BA5629">
        <w:rPr>
          <w:rFonts w:eastAsia="Times New Roman" w:cstheme="minorHAnsi"/>
          <w:lang w:eastAsia="pl-PL"/>
        </w:rPr>
        <w:t>w związku</w:t>
      </w:r>
      <w:r w:rsidR="00B62A8C" w:rsidRPr="00BA5629">
        <w:rPr>
          <w:rFonts w:eastAsia="Times New Roman" w:cstheme="minorHAnsi"/>
          <w:lang w:eastAsia="pl-PL"/>
        </w:rPr>
        <w:t xml:space="preserve"> art. 22² § 1 ustawy z dnia 26 czerwca</w:t>
      </w:r>
      <w:r w:rsidR="00B62A8C" w:rsidRPr="00B62A8C">
        <w:rPr>
          <w:rFonts w:eastAsia="Times New Roman" w:cstheme="minorHAnsi"/>
          <w:lang w:eastAsia="pl-PL"/>
        </w:rPr>
        <w:t xml:space="preserve"> 1974 r. Kodeks pracy (Dz.U.2018.917 t.j. z dnia 2018.05.16)</w:t>
      </w:r>
      <w:r w:rsidR="00B62A8C">
        <w:rPr>
          <w:rFonts w:eastAsia="Times New Roman" w:cstheme="minorHAnsi"/>
          <w:lang w:eastAsia="pl-PL"/>
        </w:rPr>
        <w:t xml:space="preserve">. </w:t>
      </w:r>
      <w:r w:rsidR="00C36A5D">
        <w:rPr>
          <w:rFonts w:eastAsia="Times New Roman" w:cstheme="minorHAnsi"/>
          <w:lang w:eastAsia="pl-PL"/>
        </w:rPr>
        <w:t xml:space="preserve">Celem monitoringu jest także </w:t>
      </w:r>
      <w:r w:rsidR="00C77F1C">
        <w:rPr>
          <w:rFonts w:eastAsia="Times New Roman" w:cstheme="minorHAnsi"/>
          <w:lang w:eastAsia="pl-PL"/>
        </w:rPr>
        <w:t>zapewnienie</w:t>
      </w:r>
      <w:r w:rsidR="00C36A5D" w:rsidRPr="00C36A5D">
        <w:rPr>
          <w:rFonts w:eastAsia="Times New Roman" w:cstheme="minorHAnsi"/>
          <w:lang w:eastAsia="pl-PL"/>
        </w:rPr>
        <w:t xml:space="preserve"> bezpieczeństwa osób przebywających na terenie </w:t>
      </w:r>
      <w:r w:rsidR="00C36A5D">
        <w:rPr>
          <w:rFonts w:eastAsia="Times New Roman" w:cstheme="minorHAnsi"/>
          <w:lang w:eastAsia="pl-PL"/>
        </w:rPr>
        <w:t>administratora.</w:t>
      </w:r>
    </w:p>
    <w:p w14:paraId="78A903C5" w14:textId="77777777" w:rsidR="00A40A15" w:rsidRPr="00BA5629" w:rsidRDefault="00A40A15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b/>
          <w:bCs/>
          <w:lang w:eastAsia="pl-PL"/>
        </w:rPr>
      </w:pPr>
      <w:r w:rsidRPr="00BA5629">
        <w:rPr>
          <w:rFonts w:cstheme="minorHAnsi"/>
          <w:b/>
        </w:rPr>
        <w:t xml:space="preserve">Pani/Pana dane osobowe mogą być </w:t>
      </w:r>
      <w:r w:rsidR="00B82B86" w:rsidRPr="00BA5629">
        <w:rPr>
          <w:rFonts w:cstheme="minorHAnsi"/>
          <w:b/>
        </w:rPr>
        <w:t xml:space="preserve">również </w:t>
      </w:r>
      <w:r w:rsidRPr="00BA5629">
        <w:rPr>
          <w:rFonts w:cstheme="minorHAnsi"/>
          <w:b/>
        </w:rPr>
        <w:t>przetwarzane przez podmioty, z którymi Administrator zawarł umowy powierzenia przetwarzania danych osobowych</w:t>
      </w:r>
      <w:r w:rsidR="00833985" w:rsidRPr="00BA5629">
        <w:rPr>
          <w:rFonts w:cstheme="minorHAnsi"/>
          <w:b/>
        </w:rPr>
        <w:t xml:space="preserve">, </w:t>
      </w:r>
      <w:r w:rsidR="00833985" w:rsidRPr="00BA5629">
        <w:rPr>
          <w:rFonts w:cstheme="minorHAnsi"/>
        </w:rPr>
        <w:t xml:space="preserve">w szczególności </w:t>
      </w:r>
      <w:r w:rsidR="00B82B86" w:rsidRPr="00BA5629">
        <w:rPr>
          <w:rFonts w:cstheme="minorHAnsi"/>
        </w:rPr>
        <w:t xml:space="preserve">mogą to być </w:t>
      </w:r>
      <w:r w:rsidR="00833985" w:rsidRPr="00BA5629">
        <w:rPr>
          <w:rFonts w:cstheme="minorHAnsi"/>
        </w:rPr>
        <w:t>firm</w:t>
      </w:r>
      <w:r w:rsidR="00B82B86" w:rsidRPr="00BA5629">
        <w:rPr>
          <w:rFonts w:cstheme="minorHAnsi"/>
        </w:rPr>
        <w:t xml:space="preserve">a </w:t>
      </w:r>
      <w:r w:rsidR="00833985" w:rsidRPr="00BA5629">
        <w:rPr>
          <w:rFonts w:cstheme="minorHAnsi"/>
        </w:rPr>
        <w:t>informatyczn</w:t>
      </w:r>
      <w:r w:rsidR="00B82B86" w:rsidRPr="00BA5629">
        <w:rPr>
          <w:rFonts w:cstheme="minorHAnsi"/>
        </w:rPr>
        <w:t>a</w:t>
      </w:r>
      <w:r w:rsidR="00833985" w:rsidRPr="00BA5629">
        <w:rPr>
          <w:rFonts w:cstheme="minorHAnsi"/>
        </w:rPr>
        <w:t>/ochroniarsk</w:t>
      </w:r>
      <w:r w:rsidR="00B82B86" w:rsidRPr="00BA5629">
        <w:rPr>
          <w:rFonts w:cstheme="minorHAnsi"/>
        </w:rPr>
        <w:t>a</w:t>
      </w:r>
      <w:r w:rsidR="00684E87" w:rsidRPr="00BA5629">
        <w:rPr>
          <w:rFonts w:cstheme="minorHAnsi"/>
        </w:rPr>
        <w:t>.</w:t>
      </w:r>
      <w:r w:rsidR="00BA5629" w:rsidRPr="00BA5629">
        <w:rPr>
          <w:rFonts w:eastAsia="Times New Roman" w:cstheme="minorHAnsi"/>
          <w:b/>
          <w:bCs/>
          <w:lang w:eastAsia="pl-PL"/>
        </w:rPr>
        <w:t xml:space="preserve"> </w:t>
      </w:r>
    </w:p>
    <w:p w14:paraId="0702841F" w14:textId="77777777" w:rsidR="00E26BB2" w:rsidRPr="006A75EA" w:rsidRDefault="00042A33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BA5629">
        <w:rPr>
          <w:rFonts w:eastAsia="Times New Roman" w:cstheme="minorHAnsi"/>
          <w:b/>
          <w:bCs/>
          <w:lang w:eastAsia="pl-PL"/>
        </w:rPr>
        <w:t>D</w:t>
      </w:r>
      <w:r w:rsidR="00E26BB2" w:rsidRPr="00BA5629">
        <w:rPr>
          <w:rFonts w:eastAsia="Times New Roman" w:cstheme="minorHAnsi"/>
          <w:b/>
          <w:bCs/>
          <w:lang w:eastAsia="pl-PL"/>
        </w:rPr>
        <w:t>ane nie będą przekazywane do państwa trzeciego ani organizacji międzynarodowej</w:t>
      </w:r>
      <w:r w:rsidRPr="00BA5629">
        <w:rPr>
          <w:rFonts w:eastAsia="Times New Roman" w:cstheme="minorHAnsi"/>
          <w:b/>
          <w:bCs/>
          <w:lang w:eastAsia="pl-PL"/>
        </w:rPr>
        <w:t>.</w:t>
      </w:r>
      <w:r w:rsidR="00E26BB2" w:rsidRPr="006A75EA">
        <w:rPr>
          <w:rFonts w:eastAsia="Times New Roman" w:cstheme="minorHAnsi"/>
          <w:b/>
          <w:bCs/>
          <w:lang w:eastAsia="pl-PL"/>
        </w:rPr>
        <w:t xml:space="preserve"> </w:t>
      </w:r>
    </w:p>
    <w:p w14:paraId="06934DF1" w14:textId="77777777" w:rsidR="00E26BB2" w:rsidRPr="006A75EA" w:rsidRDefault="00E26BB2" w:rsidP="003C7738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6A75EA">
        <w:rPr>
          <w:rFonts w:eastAsia="Times New Roman" w:cstheme="minorHAnsi"/>
          <w:lang w:eastAsia="pl-PL"/>
        </w:rPr>
        <w:t>Pani/Pana dane osobowe będą zarejestrowane w formie elektronicznej w postaci obrazu</w:t>
      </w:r>
      <w:r w:rsidR="00042A33" w:rsidRPr="006A75EA">
        <w:rPr>
          <w:rFonts w:eastAsia="Times New Roman" w:cstheme="minorHAnsi"/>
          <w:lang w:eastAsia="pl-PL"/>
        </w:rPr>
        <w:t xml:space="preserve"> </w:t>
      </w:r>
      <w:r w:rsidRPr="006A75EA">
        <w:rPr>
          <w:rFonts w:eastAsia="Times New Roman" w:cstheme="minorHAnsi"/>
          <w:lang w:eastAsia="pl-PL"/>
        </w:rPr>
        <w:t>z monitoringu wizyjnego oraz przechowywane przez okres</w:t>
      </w:r>
      <w:r w:rsidRPr="00CD7969">
        <w:rPr>
          <w:rFonts w:eastAsia="Times New Roman" w:cstheme="minorHAnsi"/>
          <w:color w:val="FF0000"/>
          <w:lang w:eastAsia="pl-PL"/>
        </w:rPr>
        <w:t xml:space="preserve"> </w:t>
      </w:r>
      <w:commentRangeStart w:id="4"/>
      <w:r w:rsidR="00CD7969" w:rsidRPr="00CD7969">
        <w:rPr>
          <w:rFonts w:eastAsia="Times New Roman" w:cstheme="minorHAnsi"/>
          <w:color w:val="FF0000"/>
          <w:lang w:eastAsia="pl-PL"/>
        </w:rPr>
        <w:t>………………………………….</w:t>
      </w:r>
      <w:commentRangeEnd w:id="4"/>
      <w:r w:rsidR="00E45107">
        <w:rPr>
          <w:rStyle w:val="Odwoaniedokomentarza"/>
        </w:rPr>
        <w:commentReference w:id="4"/>
      </w:r>
      <w:r w:rsidR="00CD7969" w:rsidRPr="00CD7969">
        <w:rPr>
          <w:rFonts w:eastAsia="Times New Roman" w:cstheme="minorHAnsi"/>
          <w:color w:val="FF0000"/>
          <w:lang w:eastAsia="pl-PL"/>
        </w:rPr>
        <w:t xml:space="preserve"> </w:t>
      </w:r>
      <w:r w:rsidR="00CC6374" w:rsidRPr="00CC6374">
        <w:rPr>
          <w:rFonts w:eastAsia="Times New Roman" w:cstheme="minorHAnsi"/>
          <w:lang w:eastAsia="pl-PL"/>
        </w:rPr>
        <w:t>od dnia nagrania</w:t>
      </w:r>
      <w:r w:rsidR="00AE626C">
        <w:rPr>
          <w:rFonts w:eastAsia="Times New Roman" w:cstheme="minorHAnsi"/>
          <w:lang w:eastAsia="pl-PL"/>
        </w:rPr>
        <w:t xml:space="preserve">, </w:t>
      </w:r>
      <w:r w:rsidRPr="006A75EA">
        <w:rPr>
          <w:rFonts w:eastAsia="Times New Roman" w:cstheme="minorHAnsi"/>
          <w:lang w:eastAsia="pl-PL"/>
        </w:rPr>
        <w:t>a w przypadku, gdy nagranie jest lub może być dowodem w postępowaniu prowadzonym</w:t>
      </w:r>
      <w:r w:rsidR="003C7738">
        <w:rPr>
          <w:rFonts w:eastAsia="Times New Roman" w:cstheme="minorHAnsi"/>
          <w:lang w:eastAsia="pl-PL"/>
        </w:rPr>
        <w:t xml:space="preserve"> na</w:t>
      </w:r>
      <w:r w:rsidRPr="006A75EA">
        <w:rPr>
          <w:rFonts w:eastAsia="Times New Roman" w:cstheme="minorHAnsi"/>
          <w:lang w:eastAsia="pl-PL"/>
        </w:rPr>
        <w:t xml:space="preserve"> </w:t>
      </w:r>
      <w:r w:rsidR="003C7738" w:rsidRPr="003C7738">
        <w:rPr>
          <w:rFonts w:eastAsia="Times New Roman" w:cstheme="minorHAnsi"/>
          <w:lang w:eastAsia="pl-PL"/>
        </w:rPr>
        <w:t>podstawie obowiązującego prawa – przez okres niezbędny, wynikający z przepisów prawnych.</w:t>
      </w:r>
    </w:p>
    <w:p w14:paraId="5C21BE43" w14:textId="77777777" w:rsidR="00E26BB2" w:rsidRPr="006A75EA" w:rsidRDefault="00042A33" w:rsidP="00A73714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AE1CCF">
        <w:rPr>
          <w:rFonts w:eastAsia="Times New Roman" w:cstheme="minorHAnsi"/>
          <w:b/>
          <w:bCs/>
          <w:lang w:eastAsia="pl-PL"/>
        </w:rPr>
        <w:t>P</w:t>
      </w:r>
      <w:r w:rsidR="00E26BB2" w:rsidRPr="00AE1CCF">
        <w:rPr>
          <w:rFonts w:eastAsia="Times New Roman" w:cstheme="minorHAnsi"/>
          <w:b/>
          <w:bCs/>
          <w:lang w:eastAsia="pl-PL"/>
        </w:rPr>
        <w:t>rzysługuje Pani/Panu prawo</w:t>
      </w:r>
      <w:r w:rsidR="00E26BB2" w:rsidRPr="00AE1CCF">
        <w:rPr>
          <w:rFonts w:eastAsia="Times New Roman" w:cstheme="minorHAnsi"/>
          <w:bCs/>
          <w:lang w:eastAsia="pl-PL"/>
        </w:rPr>
        <w:t xml:space="preserve"> wniesienia skargi do organu nadzorczego</w:t>
      </w:r>
      <w:r w:rsidR="00E26BB2" w:rsidRPr="00AE1CCF">
        <w:rPr>
          <w:rFonts w:eastAsia="Times New Roman" w:cstheme="minorHAnsi"/>
          <w:lang w:eastAsia="pl-PL"/>
        </w:rPr>
        <w:t>,</w:t>
      </w:r>
      <w:r w:rsidR="00E26BB2" w:rsidRPr="006A75EA">
        <w:rPr>
          <w:rFonts w:eastAsia="Times New Roman" w:cstheme="minorHAnsi"/>
          <w:lang w:eastAsia="pl-PL"/>
        </w:rPr>
        <w:t xml:space="preserve"> gdy uzna Pani/Pan, że przetwarzanie Pani/Pana danych osobowych narusza przepisy rozporządzenia Parlamentu Europejskiego i Rady (UE) 2016/679 z 27 kwietnia 2016 r. w sprawie ochrony osób fizycznych w związku z przetwarzaniem danych osobowych i w sprawie swobodnego przepływu takich danych oraz uchylenia dyrektywy 95/46/WE (RODO). </w:t>
      </w:r>
      <w:r w:rsidR="00E26BB2" w:rsidRPr="006A75EA">
        <w:rPr>
          <w:rFonts w:eastAsia="Times New Roman" w:cstheme="minorHAnsi"/>
          <w:iCs/>
          <w:lang w:eastAsia="pl-PL"/>
        </w:rPr>
        <w:t>Organem nadzorczym jest Prezes Urzędu Ochrony Danych Osobowych</w:t>
      </w:r>
      <w:r w:rsidR="00AE6A7E" w:rsidRPr="006A75EA">
        <w:rPr>
          <w:rFonts w:eastAsia="Times New Roman" w:cstheme="minorHAnsi"/>
          <w:iCs/>
          <w:lang w:eastAsia="pl-PL"/>
        </w:rPr>
        <w:t>.</w:t>
      </w:r>
      <w:r w:rsidR="00657DED" w:rsidRPr="00657DED">
        <w:t xml:space="preserve"> </w:t>
      </w:r>
      <w:r w:rsidR="00A73714" w:rsidRPr="00A73714">
        <w:rPr>
          <w:rFonts w:eastAsia="Times New Roman" w:cstheme="minorHAnsi"/>
          <w:iCs/>
          <w:lang w:eastAsia="pl-PL"/>
        </w:rPr>
        <w:t xml:space="preserve">Przysługuje Pani/Panu również prawo dostępu do swoich danych </w:t>
      </w:r>
      <w:r w:rsidR="00E227E9">
        <w:rPr>
          <w:rFonts w:eastAsia="Times New Roman" w:cstheme="minorHAnsi"/>
          <w:iCs/>
          <w:lang w:eastAsia="pl-PL"/>
        </w:rPr>
        <w:t>osobowych.</w:t>
      </w:r>
    </w:p>
    <w:p w14:paraId="158CF486" w14:textId="77777777" w:rsidR="00FA4DF8" w:rsidRPr="001E5B2A" w:rsidRDefault="00042A33" w:rsidP="00A40A1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lang w:eastAsia="pl-PL"/>
        </w:rPr>
      </w:pPr>
      <w:r w:rsidRPr="006A75EA">
        <w:rPr>
          <w:rFonts w:eastAsia="Times New Roman" w:cstheme="minorHAnsi"/>
          <w:lang w:eastAsia="pl-PL"/>
        </w:rPr>
        <w:t>W</w:t>
      </w:r>
      <w:r w:rsidR="00E26BB2" w:rsidRPr="006A75EA">
        <w:rPr>
          <w:rFonts w:eastAsia="Times New Roman" w:cstheme="minorHAnsi"/>
          <w:lang w:eastAsia="pl-PL"/>
        </w:rPr>
        <w:t xml:space="preserve"> oparciu o tak przetwarzane dane osobowe </w:t>
      </w:r>
      <w:r w:rsidR="00E26BB2" w:rsidRPr="006A75EA">
        <w:rPr>
          <w:rFonts w:eastAsia="Times New Roman" w:cstheme="minorHAnsi"/>
          <w:b/>
          <w:bCs/>
          <w:lang w:eastAsia="pl-PL"/>
        </w:rPr>
        <w:t>Administrator Danych Osobowych nie będzie podejmował zautomatyzowanych decyzji</w:t>
      </w:r>
      <w:r w:rsidR="00E26BB2" w:rsidRPr="006A75EA">
        <w:rPr>
          <w:rFonts w:eastAsia="Times New Roman" w:cstheme="minorHAnsi"/>
          <w:lang w:eastAsia="pl-PL"/>
        </w:rPr>
        <w:t xml:space="preserve">, w tym decyzji będących wynikiem profilowania. </w:t>
      </w:r>
      <w:r w:rsidR="000431AC" w:rsidRPr="000431AC">
        <w:rPr>
          <w:rFonts w:eastAsia="Times New Roman" w:cstheme="minorHAnsi"/>
          <w:i/>
          <w:lang w:eastAsia="pl-PL"/>
        </w:rPr>
        <w:t>(Profilowanie oznacza dowolną formę zautomatyzowanego przetwarzania danych osobowych, które polega na wykorzystaniu danych osobowych do oceny niektórych czynników osobowych osoby fizycznej, w szczególności do analizy lub prognozy aspektów dotyczących efektów pracy tej osoby fizycznej, jej sytuacji ekonomicznej, zdrowia, osobistych preferencji, zainteresowań, wiarygodności, zachowania, lokalizacji lub przemieszczania się)</w:t>
      </w:r>
      <w:r w:rsidR="00A92473">
        <w:rPr>
          <w:rFonts w:eastAsia="Times New Roman" w:cstheme="minorHAnsi"/>
          <w:i/>
          <w:lang w:eastAsia="pl-PL"/>
        </w:rPr>
        <w:t>.</w:t>
      </w:r>
    </w:p>
    <w:sectPr w:rsidR="00FA4DF8" w:rsidRPr="001E5B2A" w:rsidSect="00BB0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Małgorzata Kuc-Wiśniewska" w:date="2018-07-25T12:25:00Z" w:initials="MK">
    <w:p w14:paraId="5B8D6689" w14:textId="77777777" w:rsidR="005E60C1" w:rsidRDefault="005E60C1">
      <w:pPr>
        <w:pStyle w:val="Tekstkomentarza"/>
      </w:pPr>
      <w:r>
        <w:rPr>
          <w:rStyle w:val="Odwoaniedokomentarza"/>
        </w:rPr>
        <w:annotationRef/>
      </w:r>
      <w:r>
        <w:t xml:space="preserve">Nazwa </w:t>
      </w:r>
      <w:r w:rsidR="00196691">
        <w:t xml:space="preserve">jednostki </w:t>
      </w:r>
      <w:r>
        <w:t xml:space="preserve">i adres </w:t>
      </w:r>
    </w:p>
  </w:comment>
  <w:comment w:id="2" w:author="Małgorzata Kuc-Wiśniewska" w:date="2018-07-25T12:47:00Z" w:initials="MK">
    <w:p w14:paraId="5AA375E7" w14:textId="77777777" w:rsidR="00345C18" w:rsidRDefault="00345C18">
      <w:pPr>
        <w:pStyle w:val="Tekstkomentarza"/>
      </w:pPr>
      <w:r>
        <w:rPr>
          <w:rStyle w:val="Odwoaniedokomentarza"/>
        </w:rPr>
        <w:annotationRef/>
      </w:r>
      <w:r>
        <w:t xml:space="preserve">Nazwa </w:t>
      </w:r>
      <w:r w:rsidR="00196691">
        <w:t>jednostki</w:t>
      </w:r>
      <w:r>
        <w:t xml:space="preserve"> i adres </w:t>
      </w:r>
    </w:p>
  </w:comment>
  <w:comment w:id="4" w:author="Małgorzata Kuc-Wiśniewska" w:date="2018-07-25T12:09:00Z" w:initials="MK">
    <w:p w14:paraId="4BEEFA7B" w14:textId="77777777" w:rsidR="00E45107" w:rsidRDefault="00E45107">
      <w:pPr>
        <w:pStyle w:val="Tekstkomentarza"/>
      </w:pPr>
      <w:r>
        <w:rPr>
          <w:rStyle w:val="Odwoaniedokomentarza"/>
        </w:rPr>
        <w:annotationRef/>
      </w:r>
      <w:r w:rsidR="00924B74">
        <w:t xml:space="preserve">(nie dłużej niż </w:t>
      </w:r>
      <w:r w:rsidRPr="00E45107">
        <w:t>3 miesiące)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B8D6689" w15:done="0"/>
  <w15:commentEx w15:paraId="5AA375E7" w15:done="0"/>
  <w15:commentEx w15:paraId="4BEEFA7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B8D6689" w16cid:durableId="22D1A0EB"/>
  <w16cid:commentId w16cid:paraId="5AA375E7" w16cid:durableId="22D1A0EC"/>
  <w16cid:commentId w16cid:paraId="4BEEFA7B" w16cid:durableId="22D1A0E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7427D"/>
    <w:multiLevelType w:val="multilevel"/>
    <w:tmpl w:val="C2802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łgorzata Kuc-Wiśniewska">
    <w15:presenceInfo w15:providerId="Windows Live" w15:userId="dc85260c84f36c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6D"/>
    <w:rsid w:val="0000383F"/>
    <w:rsid w:val="00042A33"/>
    <w:rsid w:val="000431AC"/>
    <w:rsid w:val="000A10DD"/>
    <w:rsid w:val="0011764C"/>
    <w:rsid w:val="00196691"/>
    <w:rsid w:val="001E5B2A"/>
    <w:rsid w:val="0020279B"/>
    <w:rsid w:val="00227A2E"/>
    <w:rsid w:val="00231EA2"/>
    <w:rsid w:val="00233678"/>
    <w:rsid w:val="002368A5"/>
    <w:rsid w:val="00243911"/>
    <w:rsid w:val="00245834"/>
    <w:rsid w:val="00265C11"/>
    <w:rsid w:val="00271305"/>
    <w:rsid w:val="002D3FDE"/>
    <w:rsid w:val="00345C18"/>
    <w:rsid w:val="003C7738"/>
    <w:rsid w:val="003E666C"/>
    <w:rsid w:val="003F1D01"/>
    <w:rsid w:val="004124D3"/>
    <w:rsid w:val="0044762B"/>
    <w:rsid w:val="004A0E80"/>
    <w:rsid w:val="004B35C7"/>
    <w:rsid w:val="004B5D89"/>
    <w:rsid w:val="00504115"/>
    <w:rsid w:val="00513E63"/>
    <w:rsid w:val="005976F6"/>
    <w:rsid w:val="005B56C5"/>
    <w:rsid w:val="005E60C1"/>
    <w:rsid w:val="006269D9"/>
    <w:rsid w:val="00657DED"/>
    <w:rsid w:val="00684E87"/>
    <w:rsid w:val="00686045"/>
    <w:rsid w:val="006A585A"/>
    <w:rsid w:val="006A75EA"/>
    <w:rsid w:val="0078526D"/>
    <w:rsid w:val="007B4B2F"/>
    <w:rsid w:val="007B70E1"/>
    <w:rsid w:val="007C6A1D"/>
    <w:rsid w:val="00833985"/>
    <w:rsid w:val="00924B74"/>
    <w:rsid w:val="00952952"/>
    <w:rsid w:val="00993990"/>
    <w:rsid w:val="009E24C5"/>
    <w:rsid w:val="009E298F"/>
    <w:rsid w:val="009E328F"/>
    <w:rsid w:val="009F50CE"/>
    <w:rsid w:val="00A25EDD"/>
    <w:rsid w:val="00A40A15"/>
    <w:rsid w:val="00A54C05"/>
    <w:rsid w:val="00A73714"/>
    <w:rsid w:val="00A92473"/>
    <w:rsid w:val="00AA3572"/>
    <w:rsid w:val="00AB5EC1"/>
    <w:rsid w:val="00AE1CCF"/>
    <w:rsid w:val="00AE626C"/>
    <w:rsid w:val="00AE6A7E"/>
    <w:rsid w:val="00B17B69"/>
    <w:rsid w:val="00B22C87"/>
    <w:rsid w:val="00B50B5D"/>
    <w:rsid w:val="00B62A8C"/>
    <w:rsid w:val="00B82B86"/>
    <w:rsid w:val="00BA153F"/>
    <w:rsid w:val="00BA5629"/>
    <w:rsid w:val="00BB02D8"/>
    <w:rsid w:val="00BE0AEC"/>
    <w:rsid w:val="00BF4426"/>
    <w:rsid w:val="00C36A5D"/>
    <w:rsid w:val="00C61856"/>
    <w:rsid w:val="00C62C8D"/>
    <w:rsid w:val="00C62DA9"/>
    <w:rsid w:val="00C7008F"/>
    <w:rsid w:val="00C77F1C"/>
    <w:rsid w:val="00CB3CD6"/>
    <w:rsid w:val="00CC2B59"/>
    <w:rsid w:val="00CC6374"/>
    <w:rsid w:val="00CD7969"/>
    <w:rsid w:val="00D3568D"/>
    <w:rsid w:val="00D37E55"/>
    <w:rsid w:val="00D767FE"/>
    <w:rsid w:val="00DB3D5B"/>
    <w:rsid w:val="00DD5EA9"/>
    <w:rsid w:val="00E227E9"/>
    <w:rsid w:val="00E26BB2"/>
    <w:rsid w:val="00E32462"/>
    <w:rsid w:val="00E45107"/>
    <w:rsid w:val="00E654CE"/>
    <w:rsid w:val="00F53642"/>
    <w:rsid w:val="00F549D5"/>
    <w:rsid w:val="00F75DDA"/>
    <w:rsid w:val="00F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0DC0D"/>
  <w15:docId w15:val="{8D443E73-6915-4C62-A810-B9A32F1D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26BB2"/>
    <w:rPr>
      <w:b/>
      <w:bCs/>
    </w:rPr>
  </w:style>
  <w:style w:type="character" w:styleId="Hipercze">
    <w:name w:val="Hyperlink"/>
    <w:basedOn w:val="Domylnaczcionkaakapitu"/>
    <w:uiPriority w:val="99"/>
    <w:unhideWhenUsed/>
    <w:rsid w:val="00E26BB2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E26BB2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67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67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67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67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67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F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40A15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4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4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.r.andrzejewski@szkoleniaprawnicze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07160-5083-4F6E-A5B9-44EEFB896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ANDRZEJEWSKI</dc:creator>
  <cp:lastModifiedBy>aniab</cp:lastModifiedBy>
  <cp:revision>2</cp:revision>
  <dcterms:created xsi:type="dcterms:W3CDTF">2020-08-02T18:30:00Z</dcterms:created>
  <dcterms:modified xsi:type="dcterms:W3CDTF">2020-08-02T18:30:00Z</dcterms:modified>
</cp:coreProperties>
</file>